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CONVOCATÓRIA </w:t>
      </w:r>
      <w:r w:rsidDel="00000000" w:rsidR="00000000" w:rsidRPr="00000000">
        <w:rPr>
          <w:b w:val="1"/>
          <w:rtl w:val="0"/>
        </w:rPr>
        <w:t xml:space="preserve">nº 21</w:t>
      </w:r>
      <w:r w:rsidDel="00000000" w:rsidR="00000000" w:rsidRPr="00000000">
        <w:rPr>
          <w:b w:val="1"/>
          <w:highlight w:val="white"/>
          <w:rtl w:val="0"/>
        </w:rPr>
        <w:t xml:space="preserve">.10.2023  – 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CONVOCATÓRIA NÚCLEO DE FORMAÇÃO DE ATORES E ATRIZES DE 2024 (Formação 27)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heading=h.yiuu6x14vo5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LIVRE DE TEATRO DE SANTO ANDRÉ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DE CULTURA</w:t>
      </w:r>
    </w:p>
    <w:p w:rsidR="00000000" w:rsidDel="00000000" w:rsidP="00000000" w:rsidRDefault="00000000" w:rsidRPr="00000000" w14:paraId="00000009">
      <w:pPr>
        <w:widowControl w:val="0"/>
        <w:spacing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Autodeclaração - Ação Afirmativa PPI (Preto, Pardo ou  Indígena)</w:t>
      </w:r>
    </w:p>
    <w:p w:rsidR="00000000" w:rsidDel="00000000" w:rsidP="00000000" w:rsidRDefault="00000000" w:rsidRPr="00000000" w14:paraId="0000000B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(nome), (nacionalidade), (estado civil), inscrito(a) no CPF sob o nº (informar) e RG nº (informar), residente e domiciliado (a)à endereço, candidato a CONVOCATÓRIA NÚCLEO DE FORMAÇÃO DE ATORES E ATRIZES DE 2024 da ESCOLA LIVRE DE TEATRO DE SANTO ANDRÉ, declaro para este fim específico que sou (informe se preto, pardo ou indígena). </w:t>
      </w:r>
    </w:p>
    <w:p w:rsidR="00000000" w:rsidDel="00000000" w:rsidP="00000000" w:rsidRDefault="00000000" w:rsidRPr="00000000" w14:paraId="0000000D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os efeitos desta autodeclaração, negros, negras ou afrodescendentes são as pessoas que se enquadram como pretos, pardos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sinonimo de negro ou negra. A expressão “ denominação equivalente” referida abrange a pessoa preta ou parda, ou seja, apenas será considerada quando sua fenotipia a identifique socialmente como negra.</w:t>
      </w:r>
    </w:p>
    <w:p w:rsidR="00000000" w:rsidDel="00000000" w:rsidP="00000000" w:rsidRDefault="00000000" w:rsidRPr="00000000" w14:paraId="0000000E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:rsidR="00000000" w:rsidDel="00000000" w:rsidP="00000000" w:rsidRDefault="00000000" w:rsidRPr="00000000" w14:paraId="0000000F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:rsidR="00000000" w:rsidDel="00000000" w:rsidP="00000000" w:rsidRDefault="00000000" w:rsidRPr="00000000" w14:paraId="00000010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Santo André,      </w:t>
        <w:tab/>
        <w:t xml:space="preserve">de                      de 2023.</w:t>
      </w:r>
    </w:p>
    <w:p w:rsidR="00000000" w:rsidDel="00000000" w:rsidP="00000000" w:rsidRDefault="00000000" w:rsidRPr="00000000" w14:paraId="00000011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</w:t>
      </w:r>
    </w:p>
    <w:p w:rsidR="00000000" w:rsidDel="00000000" w:rsidP="00000000" w:rsidRDefault="00000000" w:rsidRPr="00000000" w14:paraId="00000014">
      <w:pPr>
        <w:widowControl w:val="0"/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</w:t>
      </w:r>
    </w:p>
    <w:p w:rsidR="00000000" w:rsidDel="00000000" w:rsidP="00000000" w:rsidRDefault="00000000" w:rsidRPr="00000000" w14:paraId="00000015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61" w:line="252.00000000000003" w:lineRule="auto"/>
        <w:ind w:right="11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280" w:top="1100" w:left="152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-619124</wp:posOffset>
          </wp:positionH>
          <wp:positionV relativeFrom="paragraph">
            <wp:posOffset>-414018</wp:posOffset>
          </wp:positionV>
          <wp:extent cx="1880870" cy="72644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-419097</wp:posOffset>
          </wp:positionV>
          <wp:extent cx="2199640" cy="77152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5D09D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D09DC"/>
  </w:style>
  <w:style w:type="paragraph" w:styleId="Rodap">
    <w:name w:val="footer"/>
    <w:basedOn w:val="Normal"/>
    <w:link w:val="RodapChar"/>
    <w:uiPriority w:val="99"/>
    <w:unhideWhenUsed w:val="1"/>
    <w:rsid w:val="005D09D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D09D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DzmEno7u/KI+Y3/2hfnHcvGWw==">CgMxLjAyCGguZ2pkZ3hzMg5oLnlpdXU2eDE0dm81ajgAciExeG9XWVQ1SFRPcTZuUW5wSG9VRm5aWXJBeDQ0c2hFSXA=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2023-09-26T13:46:00Z</dcterms:created>
  <dc:creator>gabriela simioni</dc:creator>
</cp:coreProperties>
</file>